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宋体" w:hAnsi="宋体" w:cs="宋体"/>
          <w:b/>
          <w:bCs/>
          <w:sz w:val="28"/>
          <w:szCs w:val="28"/>
        </w:rPr>
      </w:pPr>
      <w:r>
        <w:rPr>
          <w:rFonts w:hint="eastAsia" w:ascii="宋体" w:hAnsi="宋体" w:cs="宋体"/>
          <w:b/>
          <w:bCs/>
          <w:sz w:val="28"/>
          <w:szCs w:val="28"/>
        </w:rPr>
        <w:t>附件</w:t>
      </w:r>
      <w:r>
        <w:rPr>
          <w:rFonts w:hint="eastAsia" w:ascii="宋体" w:hAnsi="宋体" w:cs="宋体"/>
          <w:b/>
          <w:bCs/>
          <w:sz w:val="28"/>
          <w:szCs w:val="28"/>
          <w:lang w:val="en-US" w:eastAsia="zh-CN"/>
        </w:rPr>
        <w:t>一</w:t>
      </w:r>
      <w:r>
        <w:rPr>
          <w:rFonts w:hint="eastAsia" w:ascii="宋体" w:hAnsi="宋体" w:cs="宋体"/>
          <w:b/>
          <w:bCs/>
          <w:sz w:val="28"/>
          <w:szCs w:val="28"/>
        </w:rPr>
        <w:t>：</w:t>
      </w:r>
    </w:p>
    <w:p>
      <w:pPr>
        <w:spacing w:line="360" w:lineRule="auto"/>
        <w:jc w:val="center"/>
        <w:rPr>
          <w:rFonts w:hint="eastAsia" w:ascii="宋体" w:hAnsi="宋体" w:eastAsia="宋体" w:cs="宋体"/>
          <w:b/>
          <w:sz w:val="44"/>
          <w:szCs w:val="44"/>
          <w:lang w:eastAsia="zh-CN"/>
        </w:rPr>
      </w:pPr>
      <w:r>
        <w:rPr>
          <w:rFonts w:hint="eastAsia" w:ascii="宋体" w:hAnsi="宋体" w:cs="宋体"/>
          <w:b/>
          <w:kern w:val="0"/>
          <w:sz w:val="44"/>
          <w:szCs w:val="44"/>
          <w:lang w:eastAsia="zh-CN"/>
        </w:rPr>
        <w:t>报名</w:t>
      </w:r>
      <w:r>
        <w:rPr>
          <w:rFonts w:hint="eastAsia" w:ascii="宋体" w:hAnsi="宋体" w:cs="宋体"/>
          <w:b/>
          <w:kern w:val="0"/>
          <w:sz w:val="44"/>
          <w:szCs w:val="44"/>
        </w:rPr>
        <w:t>人</w:t>
      </w:r>
      <w:r>
        <w:rPr>
          <w:rFonts w:hint="eastAsia" w:ascii="宋体" w:hAnsi="宋体" w:cs="宋体"/>
          <w:b/>
          <w:kern w:val="0"/>
          <w:sz w:val="44"/>
          <w:szCs w:val="44"/>
          <w:lang w:eastAsia="zh-CN"/>
        </w:rPr>
        <w:t>声明书</w:t>
      </w:r>
    </w:p>
    <w:p>
      <w:pPr>
        <w:pStyle w:val="7"/>
        <w:ind w:firstLine="0"/>
        <w:rPr>
          <w:rFonts w:hint="eastAsia" w:ascii="宋体" w:hAnsi="宋体" w:eastAsia="宋体" w:cs="宋体"/>
          <w:color w:val="auto"/>
          <w:sz w:val="28"/>
          <w:szCs w:val="28"/>
        </w:rPr>
      </w:pPr>
    </w:p>
    <w:p>
      <w:pPr>
        <w:pStyle w:val="7"/>
        <w:ind w:firstLine="0"/>
        <w:rPr>
          <w:rFonts w:hint="eastAsia" w:ascii="仿宋" w:hAnsi="仿宋" w:eastAsia="仿宋" w:cs="仿宋"/>
          <w:color w:val="auto"/>
          <w:sz w:val="28"/>
          <w:szCs w:val="28"/>
        </w:rPr>
      </w:pPr>
      <w:r>
        <w:rPr>
          <w:rFonts w:hint="eastAsia" w:ascii="仿宋" w:hAnsi="仿宋" w:eastAsia="仿宋" w:cs="仿宋"/>
          <w:color w:val="auto"/>
          <w:sz w:val="28"/>
          <w:szCs w:val="28"/>
        </w:rPr>
        <w:t>广东三角牌电器股份有限公司：</w:t>
      </w:r>
    </w:p>
    <w:p>
      <w:pPr>
        <w:pStyle w:val="7"/>
        <w:rPr>
          <w:rFonts w:hint="eastAsia" w:ascii="仿宋" w:hAnsi="仿宋" w:eastAsia="仿宋" w:cs="仿宋"/>
          <w:color w:val="auto"/>
          <w:sz w:val="28"/>
          <w:szCs w:val="28"/>
        </w:rPr>
      </w:pPr>
      <w:r>
        <w:rPr>
          <w:rFonts w:hint="eastAsia" w:ascii="仿宋" w:hAnsi="仿宋" w:eastAsia="仿宋" w:cs="仿宋"/>
          <w:color w:val="auto"/>
          <w:sz w:val="28"/>
          <w:szCs w:val="28"/>
        </w:rPr>
        <w:t>本公司就参加</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eastAsia="zh-CN"/>
        </w:rPr>
        <w:t>三角牌、钻石牌品牌</w:t>
      </w:r>
      <w:r>
        <w:rPr>
          <w:rFonts w:hint="eastAsia" w:ascii="仿宋" w:hAnsi="仿宋" w:eastAsia="仿宋" w:cs="仿宋"/>
          <w:color w:val="auto"/>
          <w:sz w:val="28"/>
          <w:szCs w:val="28"/>
          <w:u w:val="single"/>
          <w:lang w:val="en-US" w:eastAsia="zh-CN"/>
        </w:rPr>
        <w:t>战略咨询</w:t>
      </w:r>
      <w:r>
        <w:rPr>
          <w:rFonts w:hint="eastAsia" w:ascii="仿宋" w:hAnsi="仿宋" w:eastAsia="仿宋" w:cs="仿宋"/>
          <w:color w:val="auto"/>
          <w:sz w:val="28"/>
          <w:szCs w:val="28"/>
          <w:u w:val="single"/>
          <w:lang w:eastAsia="zh-CN"/>
        </w:rPr>
        <w:t>服务项目</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lang w:eastAsia="zh-CN"/>
        </w:rPr>
        <w:t>邀请招标</w:t>
      </w:r>
      <w:r>
        <w:rPr>
          <w:rFonts w:hint="eastAsia" w:ascii="仿宋" w:hAnsi="仿宋" w:eastAsia="仿宋" w:cs="仿宋"/>
          <w:color w:val="auto"/>
          <w:sz w:val="28"/>
          <w:szCs w:val="28"/>
        </w:rPr>
        <w:t>工作，作出郑重声明：</w:t>
      </w:r>
    </w:p>
    <w:p>
      <w:pPr>
        <w:pStyle w:val="7"/>
        <w:rPr>
          <w:rFonts w:hint="eastAsia" w:ascii="仿宋" w:hAnsi="仿宋" w:eastAsia="仿宋" w:cs="仿宋"/>
          <w:color w:val="auto"/>
          <w:sz w:val="28"/>
          <w:szCs w:val="28"/>
          <w:lang w:eastAsia="zh-CN"/>
        </w:rPr>
      </w:pPr>
      <w:r>
        <w:rPr>
          <w:rFonts w:hint="eastAsia" w:ascii="仿宋" w:hAnsi="仿宋" w:eastAsia="仿宋" w:cs="仿宋"/>
          <w:color w:val="auto"/>
          <w:sz w:val="28"/>
          <w:szCs w:val="28"/>
        </w:rPr>
        <w:t>一、</w:t>
      </w:r>
      <w:r>
        <w:rPr>
          <w:rFonts w:hint="eastAsia" w:ascii="仿宋" w:hAnsi="仿宋" w:eastAsia="仿宋" w:cs="仿宋"/>
          <w:color w:val="auto"/>
          <w:sz w:val="28"/>
          <w:szCs w:val="28"/>
          <w:lang w:eastAsia="zh-CN"/>
        </w:rPr>
        <w:t>本公司接受邀请招标文件的全部内容，遵照国家有关政策法规，经考察现场和研究邀请招标文件及其他相关资料后，我司愿以邀请招标文件所要求的条件参与投标。</w:t>
      </w:r>
    </w:p>
    <w:p>
      <w:pPr>
        <w:pStyle w:val="7"/>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二、</w:t>
      </w:r>
      <w:r>
        <w:rPr>
          <w:rFonts w:hint="eastAsia" w:ascii="仿宋" w:hAnsi="仿宋" w:eastAsia="仿宋" w:cs="仿宋"/>
          <w:color w:val="auto"/>
          <w:sz w:val="28"/>
          <w:szCs w:val="28"/>
        </w:rPr>
        <w:t>本公司保证</w:t>
      </w:r>
      <w:r>
        <w:rPr>
          <w:rFonts w:hint="eastAsia" w:ascii="仿宋" w:hAnsi="仿宋" w:eastAsia="仿宋" w:cs="仿宋"/>
          <w:color w:val="auto"/>
          <w:sz w:val="28"/>
          <w:szCs w:val="28"/>
          <w:lang w:eastAsia="zh-CN"/>
        </w:rPr>
        <w:t>投标</w:t>
      </w:r>
      <w:r>
        <w:rPr>
          <w:rFonts w:hint="eastAsia" w:ascii="仿宋" w:hAnsi="仿宋" w:eastAsia="仿宋" w:cs="仿宋"/>
          <w:color w:val="auto"/>
          <w:sz w:val="28"/>
          <w:szCs w:val="28"/>
        </w:rPr>
        <w:t>文件及其后提供的一切材料都是真实</w:t>
      </w:r>
      <w:r>
        <w:rPr>
          <w:rFonts w:hint="eastAsia" w:ascii="仿宋" w:hAnsi="仿宋" w:eastAsia="仿宋" w:cs="仿宋"/>
          <w:color w:val="auto"/>
          <w:sz w:val="28"/>
          <w:szCs w:val="28"/>
          <w:lang w:eastAsia="zh-CN"/>
        </w:rPr>
        <w:t>可靠，否则将承担由此引起的一切后果和相应的法律责任</w:t>
      </w:r>
      <w:r>
        <w:rPr>
          <w:rFonts w:hint="eastAsia" w:ascii="仿宋" w:hAnsi="仿宋" w:eastAsia="仿宋" w:cs="仿宋"/>
          <w:color w:val="auto"/>
          <w:sz w:val="28"/>
          <w:szCs w:val="28"/>
        </w:rPr>
        <w:t>。如我司成为本项目中标候选人，我司</w:t>
      </w:r>
      <w:r>
        <w:rPr>
          <w:rFonts w:hint="eastAsia" w:ascii="仿宋" w:hAnsi="仿宋" w:eastAsia="仿宋" w:cs="仿宋"/>
          <w:color w:val="auto"/>
          <w:sz w:val="28"/>
          <w:szCs w:val="28"/>
          <w:lang w:eastAsia="zh-CN"/>
        </w:rPr>
        <w:t>将严格依照邀请招标公告和邀请招标文件中的相关规定及承诺与贵司签订承办合同协议书，</w:t>
      </w:r>
    </w:p>
    <w:p>
      <w:pPr>
        <w:pStyle w:val="7"/>
        <w:rPr>
          <w:rFonts w:hint="eastAsia" w:ascii="仿宋" w:hAnsi="仿宋" w:eastAsia="仿宋" w:cs="仿宋"/>
          <w:color w:val="auto"/>
          <w:sz w:val="28"/>
          <w:szCs w:val="28"/>
        </w:rPr>
      </w:pPr>
      <w:r>
        <w:rPr>
          <w:rFonts w:hint="eastAsia" w:ascii="仿宋" w:hAnsi="仿宋" w:eastAsia="仿宋" w:cs="仿宋"/>
          <w:color w:val="auto"/>
          <w:sz w:val="28"/>
          <w:szCs w:val="28"/>
          <w:lang w:eastAsia="zh-CN"/>
        </w:rPr>
        <w:t>三</w:t>
      </w:r>
      <w:r>
        <w:rPr>
          <w:rFonts w:hint="eastAsia" w:ascii="仿宋" w:hAnsi="仿宋" w:eastAsia="仿宋" w:cs="仿宋"/>
          <w:color w:val="auto"/>
          <w:sz w:val="28"/>
          <w:szCs w:val="28"/>
        </w:rPr>
        <w:t>、本公司保证在本项目</w:t>
      </w:r>
      <w:r>
        <w:rPr>
          <w:rFonts w:hint="eastAsia" w:ascii="仿宋" w:hAnsi="仿宋" w:eastAsia="仿宋" w:cs="仿宋"/>
          <w:color w:val="auto"/>
          <w:sz w:val="28"/>
          <w:szCs w:val="28"/>
          <w:lang w:eastAsia="zh-CN"/>
        </w:rPr>
        <w:t>投标</w:t>
      </w:r>
      <w:r>
        <w:rPr>
          <w:rFonts w:hint="eastAsia" w:ascii="仿宋" w:hAnsi="仿宋" w:eastAsia="仿宋" w:cs="仿宋"/>
          <w:color w:val="auto"/>
          <w:sz w:val="28"/>
          <w:szCs w:val="28"/>
        </w:rPr>
        <w:t>中不与其他单位围标、串标，不出让</w:t>
      </w:r>
      <w:r>
        <w:rPr>
          <w:rFonts w:hint="eastAsia" w:ascii="仿宋" w:hAnsi="仿宋" w:eastAsia="仿宋" w:cs="仿宋"/>
          <w:color w:val="auto"/>
          <w:sz w:val="28"/>
          <w:szCs w:val="28"/>
          <w:lang w:eastAsia="zh-CN"/>
        </w:rPr>
        <w:t>投标</w:t>
      </w:r>
      <w:r>
        <w:rPr>
          <w:rFonts w:hint="eastAsia" w:ascii="仿宋" w:hAnsi="仿宋" w:eastAsia="仿宋" w:cs="仿宋"/>
          <w:color w:val="auto"/>
          <w:sz w:val="28"/>
          <w:szCs w:val="28"/>
        </w:rPr>
        <w:t>资格，不向</w:t>
      </w:r>
      <w:r>
        <w:rPr>
          <w:rFonts w:hint="eastAsia" w:ascii="仿宋" w:hAnsi="仿宋" w:eastAsia="仿宋" w:cs="仿宋"/>
          <w:color w:val="auto"/>
          <w:sz w:val="28"/>
          <w:szCs w:val="28"/>
          <w:lang w:eastAsia="zh-CN"/>
        </w:rPr>
        <w:t>邀请招标</w:t>
      </w:r>
      <w:r>
        <w:rPr>
          <w:rFonts w:hint="eastAsia" w:ascii="仿宋" w:hAnsi="仿宋" w:eastAsia="仿宋" w:cs="仿宋"/>
          <w:color w:val="auto"/>
          <w:sz w:val="28"/>
          <w:szCs w:val="28"/>
        </w:rPr>
        <w:t>人或评标委员会成员行贿。</w:t>
      </w:r>
    </w:p>
    <w:p>
      <w:pPr>
        <w:pStyle w:val="7"/>
        <w:rPr>
          <w:rFonts w:hint="eastAsia" w:ascii="仿宋" w:hAnsi="仿宋" w:eastAsia="仿宋" w:cs="仿宋"/>
          <w:color w:val="auto"/>
          <w:sz w:val="28"/>
          <w:szCs w:val="28"/>
        </w:rPr>
      </w:pPr>
      <w:r>
        <w:rPr>
          <w:rFonts w:hint="eastAsia" w:ascii="仿宋" w:hAnsi="仿宋" w:eastAsia="仿宋" w:cs="仿宋"/>
          <w:color w:val="auto"/>
          <w:sz w:val="28"/>
          <w:szCs w:val="28"/>
          <w:lang w:eastAsia="zh-CN"/>
        </w:rPr>
        <w:t>四</w:t>
      </w:r>
      <w:r>
        <w:rPr>
          <w:rFonts w:hint="eastAsia" w:ascii="仿宋" w:hAnsi="仿宋" w:eastAsia="仿宋" w:cs="仿宋"/>
          <w:color w:val="auto"/>
          <w:sz w:val="28"/>
          <w:szCs w:val="28"/>
        </w:rPr>
        <w:t>、本公司不存在下列情形之一：</w:t>
      </w:r>
    </w:p>
    <w:p>
      <w:pPr>
        <w:pStyle w:val="7"/>
        <w:rPr>
          <w:rFonts w:hint="eastAsia" w:ascii="仿宋" w:hAnsi="仿宋" w:eastAsia="仿宋" w:cs="仿宋"/>
          <w:color w:val="auto"/>
          <w:sz w:val="28"/>
          <w:szCs w:val="28"/>
        </w:rPr>
      </w:pPr>
      <w:r>
        <w:rPr>
          <w:rFonts w:hint="eastAsia" w:ascii="仿宋" w:hAnsi="仿宋" w:eastAsia="仿宋" w:cs="仿宋"/>
          <w:color w:val="auto"/>
          <w:sz w:val="28"/>
          <w:szCs w:val="28"/>
        </w:rPr>
        <w:t>（1）为</w:t>
      </w:r>
      <w:r>
        <w:rPr>
          <w:rFonts w:hint="eastAsia" w:ascii="仿宋" w:hAnsi="仿宋" w:eastAsia="仿宋" w:cs="仿宋"/>
          <w:color w:val="auto"/>
          <w:sz w:val="28"/>
          <w:szCs w:val="28"/>
          <w:lang w:eastAsia="zh-CN"/>
        </w:rPr>
        <w:t>报名</w:t>
      </w:r>
      <w:r>
        <w:rPr>
          <w:rFonts w:hint="eastAsia" w:ascii="仿宋" w:hAnsi="仿宋" w:eastAsia="仿宋" w:cs="仿宋"/>
          <w:color w:val="auto"/>
          <w:sz w:val="28"/>
          <w:szCs w:val="28"/>
        </w:rPr>
        <w:t>人不具有独立法人资格的附属机构（单位）；</w:t>
      </w:r>
    </w:p>
    <w:p>
      <w:pPr>
        <w:pStyle w:val="7"/>
        <w:rPr>
          <w:rFonts w:hint="eastAsia" w:ascii="仿宋" w:hAnsi="仿宋" w:eastAsia="仿宋" w:cs="仿宋"/>
          <w:color w:val="auto"/>
          <w:sz w:val="28"/>
          <w:szCs w:val="28"/>
        </w:rPr>
      </w:pPr>
      <w:r>
        <w:rPr>
          <w:rFonts w:hint="eastAsia" w:ascii="仿宋" w:hAnsi="仿宋" w:eastAsia="仿宋" w:cs="仿宋"/>
          <w:color w:val="auto"/>
          <w:sz w:val="28"/>
          <w:szCs w:val="28"/>
        </w:rPr>
        <w:t>（2）为本标段前期准备提供设计或咨询服务或者与本项目设计人或提供咨询服务的机构存在附属关系的；</w:t>
      </w:r>
    </w:p>
    <w:p>
      <w:pPr>
        <w:pStyle w:val="7"/>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）与</w:t>
      </w:r>
      <w:r>
        <w:rPr>
          <w:rFonts w:hint="eastAsia" w:ascii="仿宋" w:hAnsi="仿宋" w:eastAsia="仿宋" w:cs="仿宋"/>
          <w:color w:val="auto"/>
          <w:sz w:val="28"/>
          <w:szCs w:val="28"/>
          <w:lang w:eastAsia="zh-CN"/>
        </w:rPr>
        <w:t>评标委员会成员</w:t>
      </w:r>
      <w:r>
        <w:rPr>
          <w:rFonts w:hint="eastAsia" w:ascii="仿宋" w:hAnsi="仿宋" w:eastAsia="仿宋" w:cs="仿宋"/>
          <w:color w:val="auto"/>
          <w:sz w:val="28"/>
          <w:szCs w:val="28"/>
        </w:rPr>
        <w:t>存在利害关系且可能影响</w:t>
      </w:r>
      <w:r>
        <w:rPr>
          <w:rFonts w:hint="eastAsia" w:ascii="仿宋" w:hAnsi="仿宋" w:eastAsia="仿宋" w:cs="仿宋"/>
          <w:color w:val="auto"/>
          <w:sz w:val="28"/>
          <w:szCs w:val="28"/>
          <w:lang w:eastAsia="zh-CN"/>
        </w:rPr>
        <w:t>项目评标</w:t>
      </w:r>
      <w:r>
        <w:rPr>
          <w:rFonts w:hint="eastAsia" w:ascii="仿宋" w:hAnsi="仿宋" w:eastAsia="仿宋" w:cs="仿宋"/>
          <w:color w:val="auto"/>
          <w:sz w:val="28"/>
          <w:szCs w:val="28"/>
        </w:rPr>
        <w:t xml:space="preserve">公正性； </w:t>
      </w:r>
    </w:p>
    <w:p>
      <w:pPr>
        <w:pStyle w:val="7"/>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）与本标段的其他</w:t>
      </w:r>
      <w:r>
        <w:rPr>
          <w:rFonts w:hint="eastAsia" w:ascii="仿宋" w:hAnsi="仿宋" w:eastAsia="仿宋" w:cs="仿宋"/>
          <w:color w:val="auto"/>
          <w:sz w:val="28"/>
          <w:szCs w:val="28"/>
          <w:lang w:eastAsia="zh-CN"/>
        </w:rPr>
        <w:t>报名</w:t>
      </w:r>
      <w:r>
        <w:rPr>
          <w:rFonts w:hint="eastAsia" w:ascii="仿宋" w:hAnsi="仿宋" w:eastAsia="仿宋" w:cs="仿宋"/>
          <w:color w:val="auto"/>
          <w:sz w:val="28"/>
          <w:szCs w:val="28"/>
        </w:rPr>
        <w:t xml:space="preserve">人为同一个单位负责人； </w:t>
      </w:r>
    </w:p>
    <w:p>
      <w:pPr>
        <w:pStyle w:val="7"/>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）与本标段的其他</w:t>
      </w:r>
      <w:r>
        <w:rPr>
          <w:rFonts w:hint="eastAsia" w:ascii="仿宋" w:hAnsi="仿宋" w:eastAsia="仿宋" w:cs="仿宋"/>
          <w:color w:val="auto"/>
          <w:sz w:val="28"/>
          <w:szCs w:val="28"/>
          <w:lang w:eastAsia="zh-CN"/>
        </w:rPr>
        <w:t>报名</w:t>
      </w:r>
      <w:r>
        <w:rPr>
          <w:rFonts w:hint="eastAsia" w:ascii="仿宋" w:hAnsi="仿宋" w:eastAsia="仿宋" w:cs="仿宋"/>
          <w:color w:val="auto"/>
          <w:sz w:val="28"/>
          <w:szCs w:val="28"/>
        </w:rPr>
        <w:t xml:space="preserve">人存在控股、管理关系； </w:t>
      </w:r>
    </w:p>
    <w:p>
      <w:pPr>
        <w:pStyle w:val="7"/>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rPr>
        <w:t>）被列入失信联合惩戒黑名单且被限制参与相关项目</w:t>
      </w:r>
      <w:r>
        <w:rPr>
          <w:rFonts w:hint="eastAsia" w:ascii="仿宋" w:hAnsi="仿宋" w:eastAsia="仿宋" w:cs="仿宋"/>
          <w:color w:val="auto"/>
          <w:sz w:val="28"/>
          <w:szCs w:val="28"/>
          <w:lang w:eastAsia="zh-CN"/>
        </w:rPr>
        <w:t>投标</w:t>
      </w:r>
      <w:r>
        <w:rPr>
          <w:rFonts w:hint="eastAsia" w:ascii="仿宋" w:hAnsi="仿宋" w:eastAsia="仿宋" w:cs="仿宋"/>
          <w:color w:val="auto"/>
          <w:sz w:val="28"/>
          <w:szCs w:val="28"/>
        </w:rPr>
        <w:t xml:space="preserve">的； </w:t>
      </w:r>
    </w:p>
    <w:p>
      <w:pPr>
        <w:pStyle w:val="7"/>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rPr>
        <w:t>）被责令停产停业、暂扣或者吊销许可证、暂扣或者吊销执照的；</w:t>
      </w:r>
    </w:p>
    <w:p>
      <w:pPr>
        <w:pStyle w:val="7"/>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rPr>
        <w:t>）进入清算程序，或被宣布破产，或其他丧失履约能力的情形；</w:t>
      </w:r>
    </w:p>
    <w:p>
      <w:pPr>
        <w:pStyle w:val="7"/>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rPr>
        <w:t>）在最近三年内有骗取中标或严重违约或重大工程质量问题的；</w:t>
      </w:r>
    </w:p>
    <w:p>
      <w:pPr>
        <w:pStyle w:val="7"/>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10</w:t>
      </w:r>
      <w:r>
        <w:rPr>
          <w:rFonts w:hint="eastAsia" w:ascii="仿宋" w:hAnsi="仿宋" w:eastAsia="仿宋" w:cs="仿宋"/>
          <w:color w:val="auto"/>
          <w:sz w:val="28"/>
          <w:szCs w:val="28"/>
        </w:rPr>
        <w:t>）被工商行政管理机关在全国企业信用信息公示系统中列入严重违法失信企业名单；</w:t>
      </w:r>
    </w:p>
    <w:p>
      <w:pPr>
        <w:pStyle w:val="7"/>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11</w:t>
      </w:r>
      <w:r>
        <w:rPr>
          <w:rFonts w:hint="eastAsia" w:ascii="仿宋" w:hAnsi="仿宋" w:eastAsia="仿宋" w:cs="仿宋"/>
          <w:color w:val="auto"/>
          <w:sz w:val="28"/>
          <w:szCs w:val="28"/>
        </w:rPr>
        <w:t>）被最高人民法院在“信用中国”网站（www.creditchina.gov.cn）或各级信用信息共享平台中列入失信被执行人名单；</w:t>
      </w:r>
    </w:p>
    <w:p>
      <w:pPr>
        <w:pStyle w:val="7"/>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12</w:t>
      </w:r>
      <w:r>
        <w:rPr>
          <w:rFonts w:hint="eastAsia" w:ascii="仿宋" w:hAnsi="仿宋" w:eastAsia="仿宋" w:cs="仿宋"/>
          <w:color w:val="auto"/>
          <w:sz w:val="28"/>
          <w:szCs w:val="28"/>
        </w:rPr>
        <w:t>）在近三年内</w:t>
      </w:r>
      <w:r>
        <w:rPr>
          <w:rFonts w:hint="eastAsia" w:ascii="仿宋" w:hAnsi="仿宋" w:eastAsia="仿宋" w:cs="仿宋"/>
          <w:color w:val="auto"/>
          <w:sz w:val="28"/>
          <w:szCs w:val="28"/>
          <w:lang w:eastAsia="zh-CN"/>
        </w:rPr>
        <w:t>报名</w:t>
      </w:r>
      <w:r>
        <w:rPr>
          <w:rFonts w:hint="eastAsia" w:ascii="仿宋" w:hAnsi="仿宋" w:eastAsia="仿宋" w:cs="仿宋"/>
          <w:color w:val="auto"/>
          <w:sz w:val="28"/>
          <w:szCs w:val="28"/>
        </w:rPr>
        <w:t>人或其法定代表人、拟委派的项目负责人有行贿犯罪行为的；</w:t>
      </w:r>
    </w:p>
    <w:p>
      <w:pPr>
        <w:pStyle w:val="7"/>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13</w:t>
      </w:r>
      <w:r>
        <w:rPr>
          <w:rFonts w:hint="eastAsia" w:ascii="仿宋" w:hAnsi="仿宋" w:eastAsia="仿宋" w:cs="仿宋"/>
          <w:color w:val="auto"/>
          <w:sz w:val="28"/>
          <w:szCs w:val="28"/>
        </w:rPr>
        <w:t>）法律法规规定的其他情形。</w:t>
      </w:r>
    </w:p>
    <w:p>
      <w:pPr>
        <w:pStyle w:val="7"/>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五</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本公司相信贵司的邀请招标结果是公正、合法的，无论我司中标还是落标，我司将毫无异议地接受项目评标结果。</w:t>
      </w:r>
    </w:p>
    <w:p>
      <w:pPr>
        <w:pStyle w:val="7"/>
        <w:rPr>
          <w:rFonts w:hint="eastAsia" w:ascii="仿宋" w:hAnsi="仿宋" w:eastAsia="仿宋" w:cs="仿宋"/>
          <w:color w:val="auto"/>
          <w:sz w:val="28"/>
          <w:szCs w:val="28"/>
        </w:rPr>
      </w:pPr>
      <w:r>
        <w:rPr>
          <w:rFonts w:hint="eastAsia" w:ascii="仿宋" w:hAnsi="仿宋" w:eastAsia="仿宋" w:cs="仿宋"/>
          <w:color w:val="auto"/>
          <w:sz w:val="28"/>
          <w:szCs w:val="28"/>
          <w:lang w:eastAsia="zh-CN"/>
        </w:rPr>
        <w:t>六</w:t>
      </w:r>
      <w:r>
        <w:rPr>
          <w:rFonts w:hint="eastAsia" w:ascii="仿宋" w:hAnsi="仿宋" w:eastAsia="仿宋" w:cs="仿宋"/>
          <w:color w:val="auto"/>
          <w:sz w:val="28"/>
          <w:szCs w:val="28"/>
        </w:rPr>
        <w:t>、本公司承诺，中标后不转包或违法分包，严格执行</w:t>
      </w:r>
      <w:r>
        <w:rPr>
          <w:rFonts w:hint="eastAsia" w:ascii="仿宋" w:hAnsi="仿宋" w:eastAsia="仿宋" w:cs="仿宋"/>
          <w:color w:val="auto"/>
          <w:sz w:val="28"/>
          <w:szCs w:val="28"/>
          <w:lang w:eastAsia="zh-CN"/>
        </w:rPr>
        <w:t>国家相关法律法规及</w:t>
      </w:r>
      <w:r>
        <w:rPr>
          <w:rFonts w:hint="eastAsia" w:ascii="仿宋" w:hAnsi="仿宋" w:eastAsia="仿宋" w:cs="仿宋"/>
          <w:color w:val="auto"/>
          <w:sz w:val="28"/>
          <w:szCs w:val="28"/>
        </w:rPr>
        <w:t>管理规定。</w:t>
      </w:r>
    </w:p>
    <w:p>
      <w:pPr>
        <w:pStyle w:val="7"/>
        <w:jc w:val="left"/>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七</w:t>
      </w:r>
      <w:r>
        <w:rPr>
          <w:rFonts w:hint="eastAsia" w:ascii="仿宋" w:hAnsi="仿宋" w:eastAsia="仿宋" w:cs="仿宋"/>
          <w:color w:val="auto"/>
          <w:sz w:val="28"/>
          <w:szCs w:val="28"/>
        </w:rPr>
        <w:t>、本公司违反上述保证，或本声明陈述与事实不符，经查实，本公司愿意接受公开通报，记录不良行为</w:t>
      </w:r>
      <w:r>
        <w:rPr>
          <w:rFonts w:hint="eastAsia" w:ascii="仿宋" w:hAnsi="仿宋" w:eastAsia="仿宋" w:cs="仿宋"/>
          <w:color w:val="auto"/>
          <w:sz w:val="28"/>
          <w:szCs w:val="28"/>
          <w:lang w:eastAsia="zh-CN"/>
        </w:rPr>
        <w:t>。</w:t>
      </w:r>
    </w:p>
    <w:p>
      <w:pPr>
        <w:pStyle w:val="7"/>
        <w:jc w:val="left"/>
        <w:rPr>
          <w:rFonts w:hint="eastAsia" w:ascii="仿宋" w:hAnsi="仿宋" w:eastAsia="仿宋" w:cs="仿宋"/>
          <w:color w:val="auto"/>
          <w:sz w:val="28"/>
          <w:szCs w:val="28"/>
          <w:lang w:eastAsia="zh-CN"/>
        </w:rPr>
      </w:pPr>
    </w:p>
    <w:p>
      <w:pPr>
        <w:pStyle w:val="7"/>
        <w:rPr>
          <w:rFonts w:hint="eastAsia" w:ascii="仿宋" w:hAnsi="仿宋" w:eastAsia="仿宋" w:cs="仿宋"/>
          <w:color w:val="auto"/>
          <w:sz w:val="28"/>
          <w:szCs w:val="28"/>
        </w:rPr>
      </w:pPr>
      <w:r>
        <w:rPr>
          <w:rFonts w:hint="eastAsia" w:ascii="仿宋" w:hAnsi="仿宋" w:eastAsia="仿宋" w:cs="仿宋"/>
          <w:color w:val="auto"/>
          <w:sz w:val="28"/>
          <w:szCs w:val="28"/>
        </w:rPr>
        <w:t>特此声明</w:t>
      </w:r>
    </w:p>
    <w:p>
      <w:pPr>
        <w:pStyle w:val="8"/>
        <w:ind w:left="629" w:right="1449"/>
        <w:jc w:val="both"/>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p>
    <w:p>
      <w:pPr>
        <w:pStyle w:val="8"/>
        <w:ind w:left="629" w:right="1449"/>
        <w:jc w:val="both"/>
        <w:rPr>
          <w:rFonts w:hint="eastAsia" w:ascii="仿宋" w:hAnsi="仿宋" w:eastAsia="仿宋" w:cs="仿宋"/>
          <w:color w:val="auto"/>
          <w:sz w:val="28"/>
          <w:szCs w:val="28"/>
        </w:rPr>
      </w:pPr>
    </w:p>
    <w:p>
      <w:pPr>
        <w:pStyle w:val="8"/>
        <w:ind w:left="629" w:right="1449"/>
        <w:jc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本页无正文</w:t>
      </w:r>
      <w:r>
        <w:rPr>
          <w:rFonts w:hint="eastAsia" w:ascii="仿宋" w:hAnsi="仿宋" w:eastAsia="仿宋" w:cs="仿宋"/>
          <w:color w:val="auto"/>
          <w:sz w:val="28"/>
          <w:szCs w:val="28"/>
          <w:lang w:eastAsia="zh-CN"/>
        </w:rPr>
        <w:t>）</w:t>
      </w:r>
    </w:p>
    <w:p>
      <w:pPr>
        <w:pStyle w:val="8"/>
        <w:ind w:left="629" w:right="1449"/>
        <w:jc w:val="center"/>
        <w:rPr>
          <w:rFonts w:hint="eastAsia" w:ascii="仿宋" w:hAnsi="仿宋" w:eastAsia="仿宋" w:cs="仿宋"/>
          <w:color w:val="auto"/>
          <w:sz w:val="28"/>
          <w:szCs w:val="28"/>
          <w:lang w:eastAsia="zh-CN"/>
        </w:rPr>
      </w:pPr>
    </w:p>
    <w:p>
      <w:pPr>
        <w:pStyle w:val="8"/>
        <w:ind w:left="629" w:right="1449"/>
        <w:jc w:val="center"/>
        <w:rPr>
          <w:rFonts w:hint="eastAsia" w:ascii="仿宋" w:hAnsi="仿宋" w:eastAsia="仿宋" w:cs="仿宋"/>
          <w:color w:val="auto"/>
          <w:sz w:val="28"/>
          <w:szCs w:val="28"/>
          <w:lang w:eastAsia="zh-CN"/>
        </w:rPr>
      </w:pPr>
    </w:p>
    <w:p>
      <w:pPr>
        <w:pStyle w:val="8"/>
        <w:ind w:left="629" w:right="1449"/>
        <w:jc w:val="center"/>
        <w:rPr>
          <w:rFonts w:hint="eastAsia" w:ascii="仿宋" w:hAnsi="仿宋" w:eastAsia="仿宋" w:cs="仿宋"/>
          <w:color w:val="auto"/>
          <w:sz w:val="28"/>
          <w:szCs w:val="28"/>
          <w:lang w:eastAsia="zh-CN"/>
        </w:rPr>
      </w:pPr>
      <w:bookmarkStart w:id="0" w:name="_GoBack"/>
      <w:bookmarkEnd w:id="0"/>
    </w:p>
    <w:p>
      <w:pPr>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r>
        <w:rPr>
          <w:rFonts w:hint="eastAsia" w:ascii="仿宋" w:hAnsi="仿宋" w:eastAsia="仿宋" w:cs="仿宋"/>
          <w:color w:val="auto"/>
          <w:sz w:val="28"/>
          <w:szCs w:val="28"/>
          <w:lang w:eastAsia="zh-CN"/>
        </w:rPr>
        <w:t>声明</w:t>
      </w:r>
      <w:r>
        <w:rPr>
          <w:rFonts w:hint="eastAsia" w:ascii="仿宋" w:hAnsi="仿宋" w:eastAsia="仿宋" w:cs="仿宋"/>
          <w:color w:val="auto"/>
          <w:sz w:val="28"/>
          <w:szCs w:val="28"/>
        </w:rPr>
        <w:t>企业</w:t>
      </w:r>
      <w:r>
        <w:rPr>
          <w:rFonts w:hint="eastAsia" w:ascii="仿宋" w:hAnsi="仿宋" w:eastAsia="仿宋" w:cs="仿宋"/>
          <w:kern w:val="0"/>
          <w:sz w:val="28"/>
          <w:szCs w:val="28"/>
        </w:rPr>
        <w:t>（企业公章）</w:t>
      </w:r>
      <w:r>
        <w:rPr>
          <w:rFonts w:hint="eastAsia" w:ascii="仿宋" w:hAnsi="仿宋" w:eastAsia="仿宋" w:cs="仿宋"/>
          <w:color w:val="auto"/>
          <w:sz w:val="28"/>
          <w:szCs w:val="28"/>
        </w:rPr>
        <w:t>：</w:t>
      </w:r>
    </w:p>
    <w:p>
      <w:pPr>
        <w:pStyle w:val="7"/>
        <w:ind w:right="1179" w:firstLine="0"/>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r>
        <w:rPr>
          <w:rFonts w:hint="eastAsia" w:ascii="仿宋" w:hAnsi="仿宋" w:eastAsia="仿宋" w:cs="仿宋"/>
          <w:color w:val="auto"/>
          <w:sz w:val="28"/>
          <w:szCs w:val="28"/>
          <w:lang w:eastAsia="zh-CN"/>
        </w:rPr>
        <w:t>法</w:t>
      </w:r>
      <w:r>
        <w:rPr>
          <w:rFonts w:hint="eastAsia" w:ascii="仿宋" w:hAnsi="仿宋" w:eastAsia="仿宋" w:cs="仿宋"/>
          <w:color w:val="auto"/>
          <w:sz w:val="28"/>
          <w:szCs w:val="28"/>
        </w:rPr>
        <w:t>定代表人</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签字</w:t>
      </w:r>
      <w:r>
        <w:rPr>
          <w:rFonts w:hint="eastAsia" w:ascii="仿宋" w:hAnsi="仿宋" w:eastAsia="仿宋" w:cs="仿宋"/>
          <w:color w:val="auto"/>
          <w:sz w:val="28"/>
          <w:szCs w:val="28"/>
          <w:lang w:eastAsia="zh-CN"/>
        </w:rPr>
        <w:t>或盖章）</w:t>
      </w:r>
      <w:r>
        <w:rPr>
          <w:rFonts w:hint="eastAsia" w:ascii="仿宋" w:hAnsi="仿宋" w:eastAsia="仿宋" w:cs="仿宋"/>
          <w:color w:val="auto"/>
          <w:sz w:val="28"/>
          <w:szCs w:val="28"/>
        </w:rPr>
        <w:t>：</w:t>
      </w:r>
    </w:p>
    <w:p>
      <w:pPr>
        <w:pStyle w:val="7"/>
        <w:ind w:right="1179" w:firstLine="0"/>
        <w:jc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eastAsia="zh-CN"/>
        </w:rPr>
        <w:t>委托授权人（签字或盖章）：</w:t>
      </w:r>
    </w:p>
    <w:p>
      <w:pPr>
        <w:pStyle w:val="7"/>
        <w:ind w:right="879" w:firstLine="2520" w:firstLineChars="900"/>
        <w:jc w:val="left"/>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p>
    <w:p>
      <w:pPr>
        <w:pStyle w:val="7"/>
        <w:ind w:right="879" w:firstLine="2520" w:firstLineChars="900"/>
        <w:jc w:val="left"/>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p>
    <w:p>
      <w:pPr>
        <w:pStyle w:val="7"/>
        <w:ind w:right="879" w:firstLine="4368" w:firstLineChars="156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日期：</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年   月   日</w:t>
      </w:r>
    </w:p>
    <w:p>
      <w:pPr>
        <w:spacing w:line="360" w:lineRule="auto"/>
        <w:rPr>
          <w:rFonts w:hint="eastAsia" w:ascii="仿宋" w:hAnsi="仿宋" w:eastAsia="仿宋" w:cs="仿宋"/>
          <w:sz w:val="28"/>
          <w:szCs w:val="28"/>
        </w:rPr>
      </w:pPr>
      <w:r>
        <w:rPr>
          <w:rFonts w:hint="eastAsia" w:ascii="仿宋" w:hAnsi="仿宋" w:eastAsia="仿宋" w:cs="仿宋"/>
          <w:sz w:val="28"/>
          <w:szCs w:val="28"/>
        </w:rPr>
        <w:t xml:space="preserve">                                                       </w:t>
      </w:r>
    </w:p>
    <w:p>
      <w:pPr>
        <w:rPr>
          <w:rFonts w:hint="eastAsia" w:ascii="仿宋" w:hAnsi="仿宋" w:eastAsia="仿宋" w:cs="仿宋"/>
          <w:sz w:val="28"/>
          <w:szCs w:val="28"/>
        </w:rPr>
      </w:pPr>
    </w:p>
    <w:p>
      <w:pPr>
        <w:rPr>
          <w:rFonts w:hint="eastAsia" w:ascii="仿宋" w:hAnsi="仿宋" w:eastAsia="仿宋" w:cs="仿宋"/>
          <w:sz w:val="28"/>
          <w:szCs w:val="28"/>
        </w:rPr>
      </w:pPr>
    </w:p>
    <w:p>
      <w:pPr>
        <w:snapToGrid w:val="0"/>
        <w:spacing w:beforeLines="50" w:line="360" w:lineRule="auto"/>
        <w:ind w:right="-94" w:rightChars="-39" w:firstLine="4676" w:firstLineChars="1670"/>
        <w:rPr>
          <w:rFonts w:ascii="宋体" w:hAnsi="宋体" w:cs="仿宋"/>
          <w:sz w:val="28"/>
          <w:szCs w:val="28"/>
        </w:rPr>
      </w:pPr>
    </w:p>
    <w:p/>
    <w:sectPr>
      <w:footerReference r:id="rId3" w:type="default"/>
      <w:pgSz w:w="11906" w:h="16838"/>
      <w:pgMar w:top="1560" w:right="1701" w:bottom="1276"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listo MT">
    <w:altName w:val="Segoe Print"/>
    <w:panose1 w:val="02040603050505030304"/>
    <w:charset w:val="00"/>
    <w:family w:val="roman"/>
    <w:pitch w:val="default"/>
    <w:sig w:usb0="00000000" w:usb1="00000000" w:usb2="00000000" w:usb3="00000000" w:csb0="2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4</w:t>
    </w:r>
    <w:r>
      <w:rPr>
        <w:b/>
        <w:sz w:val="24"/>
        <w:szCs w:val="24"/>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05C2DBE"/>
    <w:rsid w:val="005C2DBE"/>
    <w:rsid w:val="00A449AB"/>
    <w:rsid w:val="00DD5CDC"/>
    <w:rsid w:val="065F6EA5"/>
    <w:rsid w:val="07C221A5"/>
    <w:rsid w:val="23D052F8"/>
    <w:rsid w:val="279454A4"/>
    <w:rsid w:val="29D57550"/>
    <w:rsid w:val="353446C7"/>
    <w:rsid w:val="35F34B80"/>
    <w:rsid w:val="35FE5945"/>
    <w:rsid w:val="361B4D6F"/>
    <w:rsid w:val="374909F4"/>
    <w:rsid w:val="3A182B36"/>
    <w:rsid w:val="3E145671"/>
    <w:rsid w:val="4717279C"/>
    <w:rsid w:val="510908C5"/>
    <w:rsid w:val="61E12FCC"/>
    <w:rsid w:val="63063AB4"/>
    <w:rsid w:val="6EB310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宋体" w:cs="Times New Roman"/>
      <w:kern w:val="2"/>
      <w:sz w:val="24"/>
      <w:szCs w:val="20"/>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rFonts w:eastAsiaTheme="minorEastAsia" w:cstheme="minorBidi"/>
      <w:sz w:val="18"/>
      <w:szCs w:val="18"/>
    </w:rPr>
  </w:style>
  <w:style w:type="character" w:customStyle="1" w:styleId="5">
    <w:name w:val="页脚 Char"/>
    <w:link w:val="2"/>
    <w:qFormat/>
    <w:uiPriority w:val="99"/>
    <w:rPr>
      <w:rFonts w:ascii="Arial" w:hAnsi="Arial"/>
      <w:sz w:val="18"/>
      <w:szCs w:val="18"/>
    </w:rPr>
  </w:style>
  <w:style w:type="character" w:customStyle="1" w:styleId="6">
    <w:name w:val="页脚 Char1"/>
    <w:basedOn w:val="4"/>
    <w:link w:val="2"/>
    <w:semiHidden/>
    <w:qFormat/>
    <w:uiPriority w:val="99"/>
    <w:rPr>
      <w:rFonts w:ascii="Arial" w:hAnsi="Arial" w:eastAsia="宋体" w:cs="Times New Roman"/>
      <w:sz w:val="18"/>
      <w:szCs w:val="18"/>
    </w:rPr>
  </w:style>
  <w:style w:type="paragraph" w:customStyle="1" w:styleId="7">
    <w:name w:val="公文正文"/>
    <w:qFormat/>
    <w:uiPriority w:val="0"/>
    <w:pPr>
      <w:widowControl w:val="0"/>
      <w:spacing w:line="360" w:lineRule="auto"/>
      <w:ind w:firstLine="629"/>
      <w:jc w:val="both"/>
    </w:pPr>
    <w:rPr>
      <w:rFonts w:ascii="仿宋_GB2312" w:hAnsi="Calisto MT" w:eastAsia="仿宋_GB2312" w:cs="Times New Roman"/>
      <w:color w:val="000000"/>
      <w:kern w:val="0"/>
      <w:sz w:val="32"/>
      <w:szCs w:val="20"/>
      <w:lang w:val="en-US" w:eastAsia="zh-CN" w:bidi="ar-SA"/>
    </w:rPr>
  </w:style>
  <w:style w:type="paragraph" w:customStyle="1" w:styleId="8">
    <w:name w:val="发文落款"/>
    <w:basedOn w:val="7"/>
    <w:qFormat/>
    <w:uiPriority w:val="0"/>
    <w:pPr>
      <w:ind w:left="4094" w:right="607" w:firstLine="0"/>
      <w:jc w:val="center"/>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1004</Words>
  <Characters>1029</Characters>
  <Lines>12</Lines>
  <Paragraphs>3</Paragraphs>
  <TotalTime>2</TotalTime>
  <ScaleCrop>false</ScaleCrop>
  <LinksUpToDate>false</LinksUpToDate>
  <CharactersWithSpaces>1222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2020-10-01T16:19:00Z</dcterms:created>
  <dc:creator>admin</dc:creator>
  <cp:lastModifiedBy>HOM</cp:lastModifiedBy>
  <dcterms:modified xsi:type="dcterms:W3CDTF">2023-03-08T09:10:00Z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A8095F8796874FD09EE3C93C5E99AD1E</vt:lpwstr>
  </property>
</Properties>
</file>